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Sprint Review Meeting Minutes (4/12/26)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 Attendees:</w:t>
      </w:r>
      <w:r w:rsidDel="00000000" w:rsidR="00000000" w:rsidRPr="00000000">
        <w:rPr>
          <w:rtl w:val="0"/>
        </w:rPr>
        <w:t xml:space="preserve"> Ronald Sierra, Raiyan Mahfuz Aulino, Ainoa Perez-Calderon, Humberto Padron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 Start time:</w:t>
      </w:r>
      <w:r w:rsidDel="00000000" w:rsidR="00000000" w:rsidRPr="00000000">
        <w:rPr>
          <w:rtl w:val="0"/>
        </w:rPr>
        <w:t xml:space="preserve"> 4:30 PM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 End time:</w:t>
      </w:r>
      <w:r w:rsidDel="00000000" w:rsidR="00000000" w:rsidRPr="00000000">
        <w:rPr>
          <w:rtl w:val="0"/>
        </w:rPr>
        <w:t xml:space="preserve"> 5:00 PM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User Story #21: Load Previously Saved Sessions</w:t>
        <w:br w:type="textWrapping"/>
        <w:t xml:space="preserve"> ● User Story #22: Advanced Settings Options</w:t>
        <w:br w:type="textWrapping"/>
        <w:t xml:space="preserve"> ● User Story #23: Accessibility Improvements</w:t>
        <w:br w:type="textWrapping"/>
        <w:t xml:space="preserve"> ● User Story #24: Error Handling Improvements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None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  <w:br w:type="textWrapping"/>
        <w:t xml:space="preserve"> ○ Mark User Stories #21–24 as Done/Accepted.</w:t>
        <w:br w:type="textWrapping"/>
        <w:t xml:space="preserve"> ○ Close all associated tasks and subtasks.</w:t>
        <w:br w:type="textWrapping"/>
        <w:t xml:space="preserve"> ○ Add note: “Reviewed and approved during Sprint Review 4/12/26.”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459.1400146484375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9988.800048828125" w:top="1431.199951171875" w:left="1440" w:right="1727.7600097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